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56" w:rsidRPr="00F07A56" w:rsidRDefault="00F07A56" w:rsidP="00F07A56">
      <w:pPr>
        <w:spacing w:after="0" w:line="240" w:lineRule="auto"/>
        <w:jc w:val="both"/>
        <w:rPr>
          <w:rFonts w:ascii="Times New Roman" w:eastAsia="Times New Roman" w:hAnsi="Times New Roman"/>
          <w:b/>
          <w:sz w:val="32"/>
          <w:szCs w:val="32"/>
          <w:lang w:eastAsia="ru-RU"/>
        </w:rPr>
      </w:pPr>
      <w:r w:rsidRPr="00F07A56">
        <w:rPr>
          <w:rFonts w:ascii="Times New Roman" w:eastAsia="Times New Roman" w:hAnsi="Times New Roman"/>
          <w:b/>
          <w:sz w:val="32"/>
          <w:szCs w:val="32"/>
          <w:lang w:eastAsia="ru-RU"/>
        </w:rPr>
        <w:t>В штабе гуманитарной помощи при КНИТУ «Мы вместе» принимаются вещи первой необходимости (в упакованном виде):</w:t>
      </w:r>
    </w:p>
    <w:p w:rsidR="00F07A56" w:rsidRPr="00F07A56" w:rsidRDefault="00F07A56" w:rsidP="00F07A56">
      <w:pPr>
        <w:spacing w:after="0" w:line="240" w:lineRule="auto"/>
        <w:jc w:val="both"/>
        <w:rPr>
          <w:rFonts w:ascii="Times New Roman" w:eastAsia="Times New Roman" w:hAnsi="Times New Roman"/>
          <w:sz w:val="32"/>
          <w:szCs w:val="32"/>
          <w:lang w:eastAsia="ru-RU"/>
        </w:rPr>
      </w:pPr>
    </w:p>
    <w:p w:rsidR="00F07A56" w:rsidRPr="00F07A56" w:rsidRDefault="00F07A56" w:rsidP="00F07A56">
      <w:pPr>
        <w:spacing w:after="0" w:line="216" w:lineRule="auto"/>
        <w:rPr>
          <w:rFonts w:ascii="Times New Roman" w:eastAsia="Times New Roman" w:hAnsi="Times New Roman"/>
          <w:sz w:val="32"/>
          <w:szCs w:val="32"/>
          <w:lang w:eastAsia="ru-RU"/>
        </w:rPr>
      </w:pPr>
      <w:r w:rsidRPr="00F07A56">
        <w:rPr>
          <w:rFonts w:ascii="Times New Roman" w:eastAsia="Times New Roman" w:hAnsi="Times New Roman"/>
          <w:sz w:val="32"/>
          <w:szCs w:val="32"/>
          <w:lang w:eastAsia="ru-RU"/>
        </w:rPr>
        <w:t xml:space="preserve">• предметы первой необходимости (одноразовая посуда (тарелки глубокие и обычные, стаканы, кружки, ложки, вилки), маски для лица, </w:t>
      </w:r>
      <w:proofErr w:type="spellStart"/>
      <w:r w:rsidRPr="00F07A56">
        <w:rPr>
          <w:rFonts w:ascii="Times New Roman" w:eastAsia="Times New Roman" w:hAnsi="Times New Roman"/>
          <w:sz w:val="32"/>
          <w:szCs w:val="32"/>
          <w:lang w:eastAsia="ru-RU"/>
        </w:rPr>
        <w:t>сани</w:t>
      </w:r>
      <w:bookmarkStart w:id="0" w:name="_GoBack"/>
      <w:bookmarkEnd w:id="0"/>
      <w:r w:rsidRPr="00F07A56">
        <w:rPr>
          <w:rFonts w:ascii="Times New Roman" w:eastAsia="Times New Roman" w:hAnsi="Times New Roman"/>
          <w:sz w:val="32"/>
          <w:szCs w:val="32"/>
          <w:lang w:eastAsia="ru-RU"/>
        </w:rPr>
        <w:t>тайзеры</w:t>
      </w:r>
      <w:proofErr w:type="spellEnd"/>
      <w:r w:rsidRPr="00F07A56">
        <w:rPr>
          <w:rFonts w:ascii="Times New Roman" w:eastAsia="Times New Roman" w:hAnsi="Times New Roman"/>
          <w:sz w:val="32"/>
          <w:szCs w:val="32"/>
          <w:lang w:eastAsia="ru-RU"/>
        </w:rPr>
        <w:t>/антисептики, мусорные пакеты);</w:t>
      </w:r>
    </w:p>
    <w:p w:rsidR="00F07A56" w:rsidRPr="00F07A56" w:rsidRDefault="00F07A56" w:rsidP="00F07A56">
      <w:pPr>
        <w:spacing w:after="0" w:line="216" w:lineRule="auto"/>
        <w:rPr>
          <w:rFonts w:ascii="Times New Roman" w:eastAsia="Times New Roman" w:hAnsi="Times New Roman"/>
          <w:sz w:val="32"/>
          <w:szCs w:val="32"/>
          <w:lang w:eastAsia="ru-RU"/>
        </w:rPr>
      </w:pPr>
      <w:r w:rsidRPr="00F07A56">
        <w:rPr>
          <w:rFonts w:ascii="Times New Roman" w:eastAsia="Times New Roman" w:hAnsi="Times New Roman"/>
          <w:sz w:val="32"/>
          <w:szCs w:val="32"/>
          <w:lang w:eastAsia="ru-RU"/>
        </w:rPr>
        <w:t>• бытовая химия и средства для дома;</w:t>
      </w:r>
    </w:p>
    <w:p w:rsidR="00F07A56" w:rsidRPr="00F07A56" w:rsidRDefault="00F07A56" w:rsidP="00F07A56">
      <w:pPr>
        <w:spacing w:after="0" w:line="216" w:lineRule="auto"/>
        <w:rPr>
          <w:rFonts w:ascii="Times New Roman" w:eastAsia="Times New Roman" w:hAnsi="Times New Roman"/>
          <w:sz w:val="32"/>
          <w:szCs w:val="32"/>
          <w:lang w:eastAsia="ru-RU"/>
        </w:rPr>
      </w:pPr>
      <w:r w:rsidRPr="00F07A56">
        <w:rPr>
          <w:rFonts w:ascii="Times New Roman" w:eastAsia="Times New Roman" w:hAnsi="Times New Roman"/>
          <w:sz w:val="32"/>
          <w:szCs w:val="32"/>
          <w:lang w:eastAsia="ru-RU"/>
        </w:rPr>
        <w:t>• гигиенические средства (полотенца бумажные, салфетки бумажные, туалетная бумага, влажные салфетки, средства женской гигиены, дезодоранты, гели для душа, шампуни, мыло жидкое, мыло туалетное, мочалки, зубные пасты, зубные щетки, мыло хозяйственное, стиральные порошки (обычные и жидкие, детские крема, мыло детское, крема от пролежней);</w:t>
      </w:r>
    </w:p>
    <w:p w:rsidR="00F07A56" w:rsidRPr="00F07A56" w:rsidRDefault="00F07A56" w:rsidP="00F07A56">
      <w:pPr>
        <w:spacing w:after="0" w:line="216" w:lineRule="auto"/>
        <w:rPr>
          <w:rFonts w:ascii="Times New Roman" w:eastAsia="Times New Roman" w:hAnsi="Times New Roman"/>
          <w:sz w:val="32"/>
          <w:szCs w:val="32"/>
          <w:lang w:eastAsia="ru-RU"/>
        </w:rPr>
      </w:pPr>
      <w:r w:rsidRPr="00F07A56">
        <w:rPr>
          <w:rFonts w:ascii="Times New Roman" w:eastAsia="Times New Roman" w:hAnsi="Times New Roman"/>
          <w:sz w:val="32"/>
          <w:szCs w:val="32"/>
          <w:lang w:eastAsia="ru-RU"/>
        </w:rPr>
        <w:t>• детские пеленки, подгузники;</w:t>
      </w:r>
    </w:p>
    <w:p w:rsidR="00F07A56" w:rsidRPr="00F07A56" w:rsidRDefault="00F07A56" w:rsidP="00F07A56">
      <w:pPr>
        <w:spacing w:after="0" w:line="216" w:lineRule="auto"/>
        <w:rPr>
          <w:rFonts w:ascii="Times New Roman" w:eastAsia="Times New Roman" w:hAnsi="Times New Roman"/>
          <w:sz w:val="32"/>
          <w:szCs w:val="32"/>
          <w:lang w:eastAsia="ru-RU"/>
        </w:rPr>
      </w:pPr>
      <w:r w:rsidRPr="00F07A56">
        <w:rPr>
          <w:rFonts w:ascii="Times New Roman" w:eastAsia="Times New Roman" w:hAnsi="Times New Roman"/>
          <w:sz w:val="32"/>
          <w:szCs w:val="32"/>
          <w:lang w:eastAsia="ru-RU"/>
        </w:rPr>
        <w:t>• детское питание (сухие смеси «Малютка», «Малыш», «</w:t>
      </w:r>
      <w:proofErr w:type="spellStart"/>
      <w:r w:rsidRPr="00F07A56">
        <w:rPr>
          <w:rFonts w:ascii="Times New Roman" w:eastAsia="Times New Roman" w:hAnsi="Times New Roman"/>
          <w:sz w:val="32"/>
          <w:szCs w:val="32"/>
          <w:lang w:eastAsia="ru-RU"/>
        </w:rPr>
        <w:t>Нестажен</w:t>
      </w:r>
      <w:proofErr w:type="spellEnd"/>
      <w:r w:rsidRPr="00F07A56">
        <w:rPr>
          <w:rFonts w:ascii="Times New Roman" w:eastAsia="Times New Roman" w:hAnsi="Times New Roman"/>
          <w:sz w:val="32"/>
          <w:szCs w:val="32"/>
          <w:lang w:eastAsia="ru-RU"/>
        </w:rPr>
        <w:t>», «</w:t>
      </w:r>
      <w:proofErr w:type="spellStart"/>
      <w:r w:rsidRPr="00F07A56">
        <w:rPr>
          <w:rFonts w:ascii="Times New Roman" w:eastAsia="Times New Roman" w:hAnsi="Times New Roman"/>
          <w:sz w:val="32"/>
          <w:szCs w:val="32"/>
          <w:lang w:eastAsia="ru-RU"/>
        </w:rPr>
        <w:t>Нутрилон</w:t>
      </w:r>
      <w:proofErr w:type="spellEnd"/>
      <w:r w:rsidRPr="00F07A56">
        <w:rPr>
          <w:rFonts w:ascii="Times New Roman" w:eastAsia="Times New Roman" w:hAnsi="Times New Roman"/>
          <w:sz w:val="32"/>
          <w:szCs w:val="32"/>
          <w:lang w:eastAsia="ru-RU"/>
        </w:rPr>
        <w:t>»), пюре (овощная и фруктовая смеси, мясные и т.д.);</w:t>
      </w:r>
    </w:p>
    <w:p w:rsidR="00F07A56" w:rsidRPr="00F07A56" w:rsidRDefault="00F07A56" w:rsidP="00F07A56">
      <w:pPr>
        <w:spacing w:after="0" w:line="216" w:lineRule="auto"/>
        <w:rPr>
          <w:rFonts w:ascii="Times New Roman" w:eastAsia="Times New Roman" w:hAnsi="Times New Roman"/>
          <w:sz w:val="32"/>
          <w:szCs w:val="32"/>
          <w:lang w:eastAsia="ru-RU"/>
        </w:rPr>
      </w:pPr>
      <w:r w:rsidRPr="00F07A56">
        <w:rPr>
          <w:rFonts w:ascii="Times New Roman" w:eastAsia="Times New Roman" w:hAnsi="Times New Roman"/>
          <w:sz w:val="32"/>
          <w:szCs w:val="32"/>
          <w:lang w:eastAsia="ru-RU"/>
        </w:rPr>
        <w:t>• канцелярские принадлежности, детские книги, игрушки (альбомы для рисования, карандаши, фломастеры, раскраски, тетради, ручки, краски);</w:t>
      </w:r>
    </w:p>
    <w:p w:rsidR="00F07A56" w:rsidRPr="00F07A56" w:rsidRDefault="00F07A56" w:rsidP="00F07A56">
      <w:pPr>
        <w:spacing w:after="0" w:line="216" w:lineRule="auto"/>
        <w:rPr>
          <w:rFonts w:ascii="Times New Roman" w:eastAsia="Times New Roman" w:hAnsi="Times New Roman"/>
          <w:sz w:val="32"/>
          <w:szCs w:val="32"/>
          <w:lang w:eastAsia="ru-RU"/>
        </w:rPr>
      </w:pPr>
      <w:r w:rsidRPr="00F07A56">
        <w:rPr>
          <w:rFonts w:ascii="Times New Roman" w:eastAsia="Times New Roman" w:hAnsi="Times New Roman"/>
          <w:sz w:val="32"/>
          <w:szCs w:val="32"/>
          <w:lang w:eastAsia="ru-RU"/>
        </w:rPr>
        <w:t>• одежда 0-1 (ползунки, рубашки, кофты), детские бутылочки, соски (пустышки), нижнее белье детское, детские носки;</w:t>
      </w:r>
    </w:p>
    <w:p w:rsidR="00F07A56" w:rsidRPr="00F07A56" w:rsidRDefault="00F07A56" w:rsidP="00F07A56">
      <w:pPr>
        <w:spacing w:after="0" w:line="216" w:lineRule="auto"/>
        <w:rPr>
          <w:rFonts w:ascii="Times New Roman" w:eastAsia="Times New Roman" w:hAnsi="Times New Roman"/>
          <w:sz w:val="32"/>
          <w:szCs w:val="32"/>
          <w:lang w:eastAsia="ru-RU"/>
        </w:rPr>
      </w:pPr>
      <w:r w:rsidRPr="00F07A56">
        <w:rPr>
          <w:rFonts w:ascii="Times New Roman" w:eastAsia="Times New Roman" w:hAnsi="Times New Roman"/>
          <w:sz w:val="32"/>
          <w:szCs w:val="32"/>
          <w:lang w:eastAsia="ru-RU"/>
        </w:rPr>
        <w:t>• мебель, текстиль для дома (постельное белье, полотенца банные, полотенца для рук, одеяла, матрасы, подушки);</w:t>
      </w:r>
    </w:p>
    <w:p w:rsidR="00F07A56" w:rsidRPr="00F07A56" w:rsidRDefault="00F07A56" w:rsidP="00F07A56">
      <w:pPr>
        <w:spacing w:after="0" w:line="216" w:lineRule="auto"/>
        <w:rPr>
          <w:rFonts w:ascii="Times New Roman" w:eastAsia="Times New Roman" w:hAnsi="Times New Roman"/>
          <w:sz w:val="32"/>
          <w:szCs w:val="32"/>
          <w:lang w:eastAsia="ru-RU"/>
        </w:rPr>
      </w:pPr>
      <w:r w:rsidRPr="00F07A56">
        <w:rPr>
          <w:rFonts w:ascii="Times New Roman" w:eastAsia="Times New Roman" w:hAnsi="Times New Roman"/>
          <w:sz w:val="32"/>
          <w:szCs w:val="32"/>
          <w:lang w:eastAsia="ru-RU"/>
        </w:rPr>
        <w:t>• продукты питания с длительным сроком хранения (чай, кофе, сахар, крупы, макароны, масло растительное, консервы, вода питьевая, сок).</w:t>
      </w:r>
    </w:p>
    <w:p w:rsidR="00F07A56" w:rsidRPr="00F07A56" w:rsidRDefault="00F07A56" w:rsidP="00F07A56">
      <w:pPr>
        <w:spacing w:after="0" w:line="240" w:lineRule="auto"/>
        <w:ind w:firstLine="708"/>
        <w:jc w:val="both"/>
        <w:rPr>
          <w:rFonts w:ascii="Times New Roman" w:eastAsia="Times New Roman" w:hAnsi="Times New Roman"/>
          <w:sz w:val="32"/>
          <w:szCs w:val="32"/>
          <w:lang w:eastAsia="ru-RU"/>
        </w:rPr>
      </w:pPr>
    </w:p>
    <w:p w:rsidR="00D5488B" w:rsidRPr="00F07A56" w:rsidRDefault="00D5488B">
      <w:pPr>
        <w:rPr>
          <w:rFonts w:ascii="Times New Roman" w:hAnsi="Times New Roman"/>
          <w:sz w:val="32"/>
          <w:szCs w:val="32"/>
        </w:rPr>
      </w:pPr>
    </w:p>
    <w:sectPr w:rsidR="00D5488B" w:rsidRPr="00F07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56"/>
    <w:rsid w:val="00D5488B"/>
    <w:rsid w:val="00F0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5C977-2397-4F5A-AC47-0C84CBF8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A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Infospec</dc:creator>
  <cp:keywords/>
  <dc:description/>
  <cp:lastModifiedBy>Infospec</cp:lastModifiedBy>
  <cp:revision>1</cp:revision>
  <dcterms:created xsi:type="dcterms:W3CDTF">2022-05-26T06:47:00Z</dcterms:created>
  <dcterms:modified xsi:type="dcterms:W3CDTF">2022-05-26T06:48:00Z</dcterms:modified>
</cp:coreProperties>
</file>