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4E2B" w14:textId="6CC931AD" w:rsidR="0090737A" w:rsidRDefault="0090737A" w:rsidP="0090737A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4"/>
          <w:b/>
          <w:bCs/>
          <w:color w:val="000000"/>
          <w:sz w:val="28"/>
          <w:szCs w:val="28"/>
        </w:rPr>
        <w:t xml:space="preserve">ИНФОРМАЦИОННАЯ СПРАВКА </w:t>
      </w:r>
    </w:p>
    <w:p w14:paraId="68047088" w14:textId="77777777" w:rsidR="0090737A" w:rsidRPr="0090737A" w:rsidRDefault="0090737A" w:rsidP="0090737A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bCs/>
          <w:color w:val="000000"/>
          <w:sz w:val="12"/>
          <w:szCs w:val="12"/>
        </w:rPr>
      </w:pPr>
    </w:p>
    <w:p w14:paraId="2F1FBC68" w14:textId="413D79C7" w:rsidR="00683EE8" w:rsidRDefault="00C422B6" w:rsidP="0090737A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о</w:t>
      </w:r>
      <w:r w:rsidR="000E4BCA" w:rsidRPr="00030781">
        <w:rPr>
          <w:rStyle w:val="4"/>
          <w:b/>
          <w:bCs/>
          <w:color w:val="000000"/>
          <w:sz w:val="28"/>
          <w:szCs w:val="28"/>
        </w:rPr>
        <w:t>б</w:t>
      </w:r>
      <w:r w:rsidR="00030781" w:rsidRPr="00030781">
        <w:rPr>
          <w:rStyle w:val="4"/>
          <w:b/>
          <w:bCs/>
          <w:color w:val="000000"/>
          <w:sz w:val="28"/>
          <w:szCs w:val="28"/>
        </w:rPr>
        <w:t xml:space="preserve"> итогах</w:t>
      </w:r>
      <w:r w:rsidR="000E4BCA" w:rsidRPr="00030781">
        <w:rPr>
          <w:rStyle w:val="4"/>
          <w:b/>
          <w:bCs/>
          <w:color w:val="000000"/>
          <w:sz w:val="28"/>
          <w:szCs w:val="28"/>
        </w:rPr>
        <w:t xml:space="preserve"> участи</w:t>
      </w:r>
      <w:r w:rsidR="00030781" w:rsidRPr="00030781">
        <w:rPr>
          <w:rStyle w:val="4"/>
          <w:b/>
          <w:bCs/>
          <w:color w:val="000000"/>
          <w:sz w:val="28"/>
          <w:szCs w:val="28"/>
        </w:rPr>
        <w:t>я</w:t>
      </w:r>
      <w:r w:rsidR="000E4BCA" w:rsidRPr="00030781">
        <w:rPr>
          <w:rStyle w:val="4"/>
          <w:b/>
          <w:bCs/>
          <w:color w:val="000000"/>
          <w:sz w:val="28"/>
          <w:szCs w:val="28"/>
        </w:rPr>
        <w:t xml:space="preserve"> в проведении</w:t>
      </w:r>
      <w:r w:rsidR="0090737A">
        <w:rPr>
          <w:rStyle w:val="4"/>
          <w:b/>
          <w:bCs/>
          <w:color w:val="000000"/>
          <w:sz w:val="28"/>
          <w:szCs w:val="28"/>
        </w:rPr>
        <w:t xml:space="preserve"> </w:t>
      </w:r>
      <w:r w:rsidR="000E4BCA" w:rsidRPr="00030781">
        <w:rPr>
          <w:rStyle w:val="4"/>
          <w:b/>
          <w:bCs/>
          <w:color w:val="000000"/>
          <w:sz w:val="28"/>
          <w:szCs w:val="28"/>
        </w:rPr>
        <w:t>Всероссийской акции профсоюзов</w:t>
      </w:r>
    </w:p>
    <w:p w14:paraId="52273F57" w14:textId="31ECE470" w:rsidR="000E4BCA" w:rsidRDefault="000E4BCA" w:rsidP="0090737A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  <w:r w:rsidRPr="00030781">
        <w:rPr>
          <w:rStyle w:val="4"/>
          <w:b/>
          <w:bCs/>
          <w:color w:val="000000"/>
          <w:sz w:val="28"/>
          <w:szCs w:val="28"/>
        </w:rPr>
        <w:t>в рамках Всемирного дня действий</w:t>
      </w:r>
      <w:r w:rsidR="0090737A">
        <w:rPr>
          <w:rStyle w:val="4"/>
          <w:b/>
          <w:bCs/>
          <w:color w:val="000000"/>
          <w:sz w:val="28"/>
          <w:szCs w:val="28"/>
        </w:rPr>
        <w:t xml:space="preserve"> </w:t>
      </w:r>
      <w:r w:rsidRPr="00030781">
        <w:rPr>
          <w:rStyle w:val="4"/>
          <w:b/>
          <w:bCs/>
          <w:color w:val="000000"/>
          <w:sz w:val="28"/>
          <w:szCs w:val="28"/>
        </w:rPr>
        <w:t>«За достойный труд!» в 202</w:t>
      </w:r>
      <w:r w:rsidR="00C422B6">
        <w:rPr>
          <w:rStyle w:val="4"/>
          <w:b/>
          <w:bCs/>
          <w:color w:val="000000"/>
          <w:sz w:val="28"/>
          <w:szCs w:val="28"/>
        </w:rPr>
        <w:t>2</w:t>
      </w:r>
      <w:r w:rsidRPr="00030781">
        <w:rPr>
          <w:rStyle w:val="4"/>
          <w:b/>
          <w:bCs/>
          <w:color w:val="000000"/>
          <w:sz w:val="28"/>
          <w:szCs w:val="28"/>
        </w:rPr>
        <w:t xml:space="preserve"> году</w:t>
      </w:r>
    </w:p>
    <w:p w14:paraId="0D5DF510" w14:textId="77777777" w:rsidR="0090737A" w:rsidRDefault="0090737A" w:rsidP="0090737A">
      <w:pPr>
        <w:pStyle w:val="40"/>
        <w:shd w:val="clear" w:color="auto" w:fill="auto"/>
        <w:spacing w:before="0" w:after="0" w:line="240" w:lineRule="auto"/>
        <w:jc w:val="center"/>
        <w:rPr>
          <w:rStyle w:val="4"/>
          <w:b/>
          <w:bCs/>
          <w:color w:val="000000"/>
          <w:sz w:val="28"/>
          <w:szCs w:val="28"/>
        </w:rPr>
      </w:pPr>
    </w:p>
    <w:p w14:paraId="65966005" w14:textId="54EE85F1" w:rsidR="00030781" w:rsidRDefault="00030781" w:rsidP="0090737A">
      <w:pPr>
        <w:pStyle w:val="40"/>
        <w:shd w:val="clear" w:color="auto" w:fill="auto"/>
        <w:spacing w:before="0" w:after="0" w:line="240" w:lineRule="auto"/>
        <w:rPr>
          <w:rStyle w:val="4"/>
          <w:b/>
          <w:bCs/>
          <w:color w:val="000000"/>
          <w:sz w:val="28"/>
          <w:szCs w:val="28"/>
        </w:rPr>
      </w:pPr>
    </w:p>
    <w:p w14:paraId="38BEA33B" w14:textId="0E7CC189" w:rsidR="00F123A1" w:rsidRPr="00F123A1" w:rsidRDefault="00F123A1" w:rsidP="0090737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Pr="00F123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Всемирный день действий «За достойный труд!» 7 октября является</w:t>
      </w:r>
      <w:r w:rsidR="00343E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23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значимым мероприятием российского профсоюзного движения,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23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посвященным защите законных прав и интересов трудящихся.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17A95CA7" w14:textId="79F1C001" w:rsidR="00343E7E" w:rsidRPr="0081787E" w:rsidRDefault="00343E7E" w:rsidP="0090737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3663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1787E">
        <w:rPr>
          <w:rFonts w:ascii="Times New Roman" w:eastAsia="Calibri" w:hAnsi="Times New Roman" w:cs="Times New Roman"/>
          <w:sz w:val="28"/>
          <w:szCs w:val="28"/>
        </w:rPr>
        <w:t>Во исполнение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E3663E" w:rsidRPr="00E36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63E">
        <w:rPr>
          <w:rFonts w:ascii="Times New Roman" w:eastAsia="Calibri" w:hAnsi="Times New Roman" w:cs="Times New Roman"/>
          <w:sz w:val="28"/>
          <w:szCs w:val="28"/>
        </w:rPr>
        <w:t>Исполнительного комитета ФНПР № 9-2 от 30.08.2022г.,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Исполнительного комитета Общероссийского Профсоюза образования № 13-6 от 29.09.</w:t>
      </w:r>
      <w:r w:rsidR="00E3663E">
        <w:rPr>
          <w:rFonts w:ascii="Times New Roman" w:eastAsia="Calibri" w:hAnsi="Times New Roman" w:cs="Times New Roman"/>
          <w:sz w:val="28"/>
          <w:szCs w:val="28"/>
        </w:rPr>
        <w:t>2022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63E">
        <w:rPr>
          <w:rFonts w:ascii="Times New Roman" w:eastAsia="Calibri" w:hAnsi="Times New Roman" w:cs="Times New Roman"/>
          <w:sz w:val="28"/>
          <w:szCs w:val="28"/>
        </w:rPr>
        <w:t>«Об участии Общероссийского Профсоюза образования во</w:t>
      </w:r>
      <w:r w:rsidR="00E3663E" w:rsidRPr="00E36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63E" w:rsidRPr="0081787E">
        <w:rPr>
          <w:rFonts w:ascii="Times New Roman" w:eastAsia="Calibri" w:hAnsi="Times New Roman" w:cs="Times New Roman"/>
          <w:sz w:val="28"/>
          <w:szCs w:val="28"/>
        </w:rPr>
        <w:t>Всероссийской акции профсоюзов</w:t>
      </w:r>
      <w:r w:rsidR="00E366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63E" w:rsidRPr="0081787E">
        <w:rPr>
          <w:rFonts w:ascii="Times New Roman" w:eastAsia="Calibri" w:hAnsi="Times New Roman" w:cs="Times New Roman"/>
          <w:sz w:val="28"/>
          <w:szCs w:val="28"/>
        </w:rPr>
        <w:t>в рамках Всемирного дня действий «За достойный труд!»</w:t>
      </w:r>
      <w:r w:rsidR="00E3663E">
        <w:rPr>
          <w:rFonts w:ascii="Times New Roman" w:eastAsia="Calibri" w:hAnsi="Times New Roman" w:cs="Times New Roman"/>
          <w:sz w:val="28"/>
          <w:szCs w:val="28"/>
        </w:rPr>
        <w:t xml:space="preserve"> в 2022 году» и </w:t>
      </w:r>
      <w:r>
        <w:rPr>
          <w:rFonts w:ascii="Times New Roman" w:eastAsia="Calibri" w:hAnsi="Times New Roman" w:cs="Times New Roman"/>
          <w:sz w:val="28"/>
          <w:szCs w:val="28"/>
        </w:rPr>
        <w:t>Президиума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Федерации Профсоюзов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Татарстан 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28-3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81787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1787E">
        <w:rPr>
          <w:rFonts w:ascii="Times New Roman" w:eastAsia="Calibri" w:hAnsi="Times New Roman" w:cs="Times New Roman"/>
          <w:sz w:val="28"/>
          <w:szCs w:val="28"/>
        </w:rPr>
        <w:t>.2022</w:t>
      </w:r>
      <w:r w:rsidR="00E3663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«О подготовке и проведении Всероссийской акции профсоюзов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октября 2022 года» 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  <w:r>
        <w:rPr>
          <w:rFonts w:ascii="Times New Roman" w:eastAsia="Calibri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поддерж</w:t>
      </w:r>
      <w:r w:rsidR="00E3663E">
        <w:rPr>
          <w:rFonts w:ascii="Times New Roman" w:eastAsia="Calibri" w:hAnsi="Times New Roman" w:cs="Times New Roman"/>
          <w:sz w:val="28"/>
          <w:szCs w:val="28"/>
        </w:rPr>
        <w:t>ал</w:t>
      </w:r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проведение Всероссийской акции профсоюзов в рамках Всемирного дня действий «За достойный труд!» под девизами: «</w:t>
      </w:r>
      <w:proofErr w:type="spellStart"/>
      <w:r w:rsidRPr="0081787E">
        <w:rPr>
          <w:rFonts w:ascii="Times New Roman" w:eastAsia="Calibri" w:hAnsi="Times New Roman" w:cs="Times New Roman"/>
          <w:sz w:val="28"/>
          <w:szCs w:val="28"/>
        </w:rPr>
        <w:t>Za</w:t>
      </w:r>
      <w:proofErr w:type="spellEnd"/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Достойный труд!», «</w:t>
      </w:r>
      <w:proofErr w:type="spellStart"/>
      <w:r w:rsidRPr="0081787E">
        <w:rPr>
          <w:rFonts w:ascii="Times New Roman" w:eastAsia="Calibri" w:hAnsi="Times New Roman" w:cs="Times New Roman"/>
          <w:sz w:val="28"/>
          <w:szCs w:val="28"/>
        </w:rPr>
        <w:t>Za</w:t>
      </w:r>
      <w:proofErr w:type="spellEnd"/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Конституцию!», «</w:t>
      </w:r>
      <w:proofErr w:type="spellStart"/>
      <w:r w:rsidRPr="0081787E">
        <w:rPr>
          <w:rFonts w:ascii="Times New Roman" w:eastAsia="Calibri" w:hAnsi="Times New Roman" w:cs="Times New Roman"/>
          <w:sz w:val="28"/>
          <w:szCs w:val="28"/>
        </w:rPr>
        <w:t>Za</w:t>
      </w:r>
      <w:proofErr w:type="spellEnd"/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уважение к закону о профсоюзах!», «</w:t>
      </w:r>
      <w:proofErr w:type="spellStart"/>
      <w:r w:rsidRPr="0081787E">
        <w:rPr>
          <w:rFonts w:ascii="Times New Roman" w:eastAsia="Calibri" w:hAnsi="Times New Roman" w:cs="Times New Roman"/>
          <w:sz w:val="28"/>
          <w:szCs w:val="28"/>
        </w:rPr>
        <w:t>Za</w:t>
      </w:r>
      <w:proofErr w:type="spellEnd"/>
      <w:r w:rsidRPr="0081787E">
        <w:rPr>
          <w:rFonts w:ascii="Times New Roman" w:eastAsia="Calibri" w:hAnsi="Times New Roman" w:cs="Times New Roman"/>
          <w:sz w:val="28"/>
          <w:szCs w:val="28"/>
        </w:rPr>
        <w:t xml:space="preserve"> Президента!».</w:t>
      </w:r>
      <w:r w:rsidRPr="00384D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44ED55" w14:textId="77777777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Наша экономика в 2022 году столкнулась с беспрецедентным вызовом. Защищая национальный суверенитет, право на жизнь и свободу, Россия приняла на себя удар не только военной, но и экономической агрессии со стороны недружественных государств.</w:t>
      </w: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</w:p>
    <w:p w14:paraId="6F5181A2" w14:textId="06FB685D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Россия обладает огромным экономическим потенциалом, основу которого формирует человеческий капитал – это наши граждане: рабочие и специалисты, </w:t>
      </w:r>
      <w:r w:rsidR="00343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учителя и врачи, </w:t>
      </w: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госслужащие и предприниматели.</w:t>
      </w:r>
    </w:p>
    <w:p w14:paraId="24E7270E" w14:textId="77777777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Во многом именно поэтому санкции, которые должны были обрушить экономику нашей страны, не достигли успеха. Благодаря общим усилиям гражданского общества и государства удалось в кратчайшие сроки погасить те негативные тенденции, которые наблюдались в марте 2022 года. Удалось предотвратить существенный рост цен, падение реальных доходов населения и рост безработицы в России и нашей республике.</w:t>
      </w:r>
    </w:p>
    <w:p w14:paraId="52D2080C" w14:textId="77777777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среди субъектов Российской Федерации по итогам 1 полугодия 2022 года республика занимает 4-ое место по промышленному производству, 6-ое – по строительству, вводу жилья и объему инвестиций в основной капитал, 7-ое – по обороту розничной торговли, что является основой для дальнейших динамичных изменений в сфере социального партнерства.</w:t>
      </w:r>
      <w:r w:rsidRPr="00F123A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</w:p>
    <w:p w14:paraId="5E8B8488" w14:textId="77777777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</w:t>
      </w:r>
      <w:proofErr w:type="spellStart"/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азмер</w:t>
      </w:r>
      <w:proofErr w:type="spellEnd"/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минимальной заработной платы для организаций внебюджетного сектора с 1 января </w:t>
      </w:r>
      <w:proofErr w:type="spellStart"/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т.г</w:t>
      </w:r>
      <w:proofErr w:type="spellEnd"/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составляет 16700 рублей без учета компенсационных выплат: за работу в ночное время, в выходные, за вредные условия труда.</w:t>
      </w:r>
    </w:p>
    <w:p w14:paraId="29683CE2" w14:textId="77777777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предпринимательства, за 1 полугодие 2022 года в республике возросла на 17,5% относительно 1 полугодия 2021 года, ее </w:t>
      </w: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размер составил 50065 рубля (январь-июнь 2022 г.). Татарстан входит в число лидеров по уровню оплаты труда в Приволжском федеральном округе (1 место за январь-июнь 2022 г., 2 место за июнь 2022 г.).</w:t>
      </w:r>
    </w:p>
    <w:p w14:paraId="1EF47E06" w14:textId="5751ED68" w:rsidR="00F123A1" w:rsidRPr="00F123A1" w:rsidRDefault="00F123A1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повышения оплаты труда работников бюджетной сферы продолжена работа по доведению заработной платы работников</w:t>
      </w:r>
      <w:r w:rsidR="00343E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подпадающих под действие майских указов Президента Российской Федерации, до целевых показателей. </w:t>
      </w:r>
    </w:p>
    <w:p w14:paraId="24937071" w14:textId="7AFC08E0" w:rsidR="00F123A1" w:rsidRPr="00F123A1" w:rsidRDefault="00E3663E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принятых мер в январе-июне 2022 года по сравнению с аналогичным периодом 2021 года среднемесячная заработная плата работников по виду экономической деятельности (далее – ВЭД) «Образование» повысилась на 17,1% и составила 44193,3 рубля.</w:t>
      </w:r>
    </w:p>
    <w:p w14:paraId="474D64BC" w14:textId="58CE3CB6" w:rsidR="00F123A1" w:rsidRPr="00F123A1" w:rsidRDefault="00E3663E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тем, несмотря на рост среднемесячной заработной платы в Татарстане, она по-прежнему отстает от средней по Российской Федерации на 19,2% (на 21,9% – январь-июнь 2021 г.).</w:t>
      </w:r>
    </w:p>
    <w:p w14:paraId="7F1E5749" w14:textId="3D860081" w:rsidR="00F123A1" w:rsidRPr="00F123A1" w:rsidRDefault="00E3663E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десятый получает зарплату до 17950 рублей (величина минимального потребительского бюджета РТ во 2 кв. 2021 года – 17949 рублей, данные Росстата, статистический бюллетень «Сведения о распределении численности по размерам заработной платы за апрель 2021 года»). </w:t>
      </w:r>
    </w:p>
    <w:p w14:paraId="1DDE7183" w14:textId="563B5703" w:rsidR="00F123A1" w:rsidRPr="00F123A1" w:rsidRDefault="00E3663E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 цен на товары и услуги снижает платежеспособность населения. Так, уровень инфляции в Татарстане в апреле </w:t>
      </w:r>
      <w:proofErr w:type="spellStart"/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т.г</w:t>
      </w:r>
      <w:proofErr w:type="spellEnd"/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. к апрелю прошлого года составил 18,6%, достигнув наибольшего значения показателя с начала 2000-х годов (2002-2003 гг.). В июле 2022 года к июлю прошлого года инфляция в Татарстане составила 15,2%, в том числе продовольственная – 19%, непродовольственная – 14,6%.</w:t>
      </w:r>
    </w:p>
    <w:p w14:paraId="79B56E93" w14:textId="13D10F0E" w:rsidR="00F123A1" w:rsidRPr="00F123A1" w:rsidRDefault="00E3663E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Средний размер пенсий по данным </w:t>
      </w:r>
      <w:proofErr w:type="spellStart"/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>Татарстанстата</w:t>
      </w:r>
      <w:proofErr w:type="spellEnd"/>
      <w:r w:rsidR="00F123A1" w:rsidRPr="00F12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01.07.2022 составил 18079,8 рубля. И несмотря на его рост на 16,8% по сравнению с 01.07.2021, его реальный размер вырос лишь на 1,7%. Из чего следует, что инфляция почти без остатка «съедает» и без того небольшое повышение пенсий. Особое влияние на это оказывает рост цен на продовольствие. </w:t>
      </w:r>
    </w:p>
    <w:p w14:paraId="3E432D0A" w14:textId="334FB49F" w:rsidR="00F123A1" w:rsidRPr="00F123A1" w:rsidRDefault="00E3663E" w:rsidP="0090737A">
      <w:pPr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F123A1" w:rsidRPr="00F123A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Сейчас, когда происходит перенастройка всей российской экономики, борьба</w:t>
      </w:r>
      <w:r w:rsidR="00F123A1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F123A1" w:rsidRPr="00F123A1">
        <w:rPr>
          <w:rFonts w:ascii="Times New Roman" w:hAnsi="Times New Roman" w:cs="Times New Roman"/>
          <w:sz w:val="28"/>
          <w:szCs w:val="28"/>
        </w:rPr>
        <w:t xml:space="preserve">за достойный труд особенно актуальна и в первую очередь – в соблюдении действующего законодательства, закрепляющего права трудящихся. </w:t>
      </w:r>
      <w:r w:rsidR="00F123A1" w:rsidRPr="00F123A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</w:p>
    <w:p w14:paraId="32239FAA" w14:textId="6D9C51F8" w:rsidR="00F123A1" w:rsidRPr="00F123A1" w:rsidRDefault="00E3663E" w:rsidP="0090737A">
      <w:pPr>
        <w:suppressAutoHyphens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3A1" w:rsidRPr="00F123A1">
        <w:rPr>
          <w:rFonts w:ascii="Times New Roman" w:hAnsi="Times New Roman" w:cs="Times New Roman"/>
          <w:sz w:val="28"/>
          <w:szCs w:val="28"/>
        </w:rPr>
        <w:t xml:space="preserve">Профсоюзы республики в новых реалиях через инструменты социального партнерства продолжают отстаивать права работников на </w:t>
      </w:r>
      <w:r w:rsidR="00E85B6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123A1" w:rsidRPr="00F123A1">
        <w:rPr>
          <w:rFonts w:ascii="Times New Roman" w:hAnsi="Times New Roman" w:cs="Times New Roman"/>
          <w:sz w:val="28"/>
          <w:szCs w:val="28"/>
        </w:rPr>
        <w:t>соблюдени</w:t>
      </w:r>
      <w:r w:rsidR="00E85B68">
        <w:rPr>
          <w:rFonts w:ascii="Times New Roman" w:hAnsi="Times New Roman" w:cs="Times New Roman"/>
          <w:sz w:val="28"/>
          <w:szCs w:val="28"/>
        </w:rPr>
        <w:t>я</w:t>
      </w:r>
      <w:r w:rsidR="00F123A1" w:rsidRPr="00F123A1">
        <w:rPr>
          <w:rFonts w:ascii="Times New Roman" w:hAnsi="Times New Roman" w:cs="Times New Roman"/>
          <w:sz w:val="28"/>
          <w:szCs w:val="28"/>
        </w:rPr>
        <w:t xml:space="preserve"> норм трудового законодательства и охраны труда, на социальную защиту и обязательное социальное страхование, настаивают на установлении окладов в организациях бюджетной сферы не ниже минимального размера оплаты труда (далее – МРОТ), исключения из МРОТ компенсационных и стимулирующих выплат, недопущение роста числа самозанятых через сокращение численности работающих по трудовому договору и сокращения численности государственных инспекторов труда</w:t>
      </w:r>
      <w:r w:rsidR="00E85B68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533A9691" w14:textId="7A73A354" w:rsidR="000A713B" w:rsidRDefault="00E3663E" w:rsidP="0090737A">
      <w:pPr>
        <w:pStyle w:val="22"/>
        <w:shd w:val="clear" w:color="auto" w:fill="auto"/>
        <w:spacing w:line="240" w:lineRule="auto"/>
        <w:ind w:firstLine="7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0A713B" w:rsidRPr="000A713B">
        <w:rPr>
          <w:color w:val="000000"/>
          <w:sz w:val="28"/>
          <w:szCs w:val="28"/>
          <w:lang w:eastAsia="ru-RU" w:bidi="ru-RU"/>
        </w:rPr>
        <w:t xml:space="preserve">Приоритетными являются вопросы законодательного закрепления обязательной индексации заработных плат и пенсий не ниже уровня инфляции. Для решения данного вопроса Федерацией Независимых Профсоюзов России подготовлен пакет предложений в проект Единого плана по достижению </w:t>
      </w:r>
      <w:r w:rsidR="000A713B" w:rsidRPr="000A713B">
        <w:rPr>
          <w:color w:val="000000"/>
          <w:sz w:val="28"/>
          <w:szCs w:val="28"/>
          <w:lang w:eastAsia="ru-RU" w:bidi="ru-RU"/>
        </w:rPr>
        <w:lastRenderedPageBreak/>
        <w:t>национальных целей развития Российской Федерации на период до 2024 года, рассмотренный на заседании Российской трехсторонней комиссии. Кроме того, ФНПР настаивает на недопустимости включения в МРОТ компенсационных и стимулирующих выплат, установления окладов ниже МРОТ.</w:t>
      </w:r>
    </w:p>
    <w:p w14:paraId="4AABDCF6" w14:textId="1A278DB2" w:rsidR="00E3663E" w:rsidRPr="00E3663E" w:rsidRDefault="00E3663E" w:rsidP="0090737A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23A1">
        <w:rPr>
          <w:rFonts w:ascii="Times New Roman" w:hAnsi="Times New Roman" w:cs="Times New Roman"/>
          <w:sz w:val="28"/>
          <w:szCs w:val="28"/>
        </w:rPr>
        <w:t>Профсоюзы данной акцией 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123A1">
        <w:rPr>
          <w:rFonts w:ascii="Times New Roman" w:hAnsi="Times New Roman" w:cs="Times New Roman"/>
          <w:sz w:val="28"/>
          <w:szCs w:val="28"/>
        </w:rPr>
        <w:t xml:space="preserve"> задачу привлечь внимание власти и работодателей к необходимости решения данных проблем.</w:t>
      </w:r>
    </w:p>
    <w:p w14:paraId="68591DFD" w14:textId="41428153" w:rsidR="000E4BCA" w:rsidRPr="00316F5A" w:rsidRDefault="008A0004" w:rsidP="0090737A">
      <w:pPr>
        <w:pStyle w:val="a5"/>
        <w:shd w:val="clear" w:color="auto" w:fill="auto"/>
        <w:spacing w:before="0" w:after="0" w:line="240" w:lineRule="auto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 xml:space="preserve">            </w:t>
      </w:r>
      <w:r w:rsidR="008C4B3D">
        <w:rPr>
          <w:rStyle w:val="11"/>
          <w:color w:val="000000"/>
          <w:sz w:val="28"/>
          <w:szCs w:val="28"/>
        </w:rPr>
        <w:t>В</w:t>
      </w:r>
      <w:r w:rsidR="000E4BCA" w:rsidRPr="00030781">
        <w:rPr>
          <w:rStyle w:val="11"/>
          <w:color w:val="000000"/>
          <w:sz w:val="28"/>
          <w:szCs w:val="28"/>
        </w:rPr>
        <w:t xml:space="preserve"> </w:t>
      </w:r>
      <w:r w:rsidR="008C4B3D" w:rsidRPr="00A3664E">
        <w:rPr>
          <w:color w:val="000000"/>
          <w:sz w:val="28"/>
          <w:szCs w:val="28"/>
          <w:lang w:eastAsia="ru-RU" w:bidi="ru-RU"/>
        </w:rPr>
        <w:t xml:space="preserve">территориальных </w:t>
      </w:r>
      <w:r w:rsidR="008C4B3D">
        <w:rPr>
          <w:color w:val="000000"/>
          <w:sz w:val="28"/>
          <w:szCs w:val="28"/>
          <w:lang w:eastAsia="ru-RU" w:bidi="ru-RU"/>
        </w:rPr>
        <w:t xml:space="preserve">и первичных </w:t>
      </w:r>
      <w:r w:rsidR="008C4B3D" w:rsidRPr="00A3664E">
        <w:rPr>
          <w:color w:val="000000"/>
          <w:sz w:val="28"/>
          <w:szCs w:val="28"/>
          <w:lang w:eastAsia="ru-RU" w:bidi="ru-RU"/>
        </w:rPr>
        <w:t>организаци</w:t>
      </w:r>
      <w:r w:rsidR="008C4B3D">
        <w:rPr>
          <w:color w:val="000000"/>
          <w:sz w:val="28"/>
          <w:szCs w:val="28"/>
          <w:lang w:eastAsia="ru-RU" w:bidi="ru-RU"/>
        </w:rPr>
        <w:t>ях</w:t>
      </w:r>
      <w:r w:rsidR="008C4B3D" w:rsidRPr="00A3664E">
        <w:rPr>
          <w:color w:val="000000"/>
          <w:sz w:val="28"/>
          <w:szCs w:val="28"/>
          <w:lang w:eastAsia="ru-RU" w:bidi="ru-RU"/>
        </w:rPr>
        <w:t xml:space="preserve"> </w:t>
      </w:r>
      <w:r w:rsidR="008C4B3D">
        <w:rPr>
          <w:color w:val="000000"/>
          <w:sz w:val="28"/>
          <w:szCs w:val="28"/>
          <w:lang w:eastAsia="ru-RU" w:bidi="ru-RU"/>
        </w:rPr>
        <w:t>П</w:t>
      </w:r>
      <w:r w:rsidR="008C4B3D" w:rsidRPr="00A3664E">
        <w:rPr>
          <w:color w:val="000000"/>
          <w:sz w:val="28"/>
          <w:szCs w:val="28"/>
          <w:lang w:eastAsia="ru-RU" w:bidi="ru-RU"/>
        </w:rPr>
        <w:t>рофсоюз</w:t>
      </w:r>
      <w:r w:rsidR="008C4B3D">
        <w:rPr>
          <w:color w:val="000000"/>
          <w:sz w:val="28"/>
          <w:szCs w:val="28"/>
          <w:lang w:eastAsia="ru-RU" w:bidi="ru-RU"/>
        </w:rPr>
        <w:t>а проведены</w:t>
      </w:r>
      <w:r w:rsidR="000E4BCA" w:rsidRPr="00030781">
        <w:rPr>
          <w:rStyle w:val="11"/>
          <w:color w:val="000000"/>
          <w:sz w:val="28"/>
          <w:szCs w:val="28"/>
        </w:rPr>
        <w:t xml:space="preserve"> расширенные заседания выборных</w:t>
      </w:r>
      <w:r w:rsidR="00316F5A">
        <w:rPr>
          <w:sz w:val="28"/>
          <w:szCs w:val="28"/>
        </w:rPr>
        <w:t xml:space="preserve"> </w:t>
      </w:r>
      <w:r w:rsidR="000E4BCA" w:rsidRPr="00030781">
        <w:rPr>
          <w:rStyle w:val="11"/>
          <w:color w:val="000000"/>
          <w:sz w:val="28"/>
          <w:szCs w:val="28"/>
        </w:rPr>
        <w:t>коллегиальных органов организаций Профсоюза, собрани</w:t>
      </w:r>
      <w:r w:rsidR="008C4B3D">
        <w:rPr>
          <w:rStyle w:val="11"/>
          <w:color w:val="000000"/>
          <w:sz w:val="28"/>
          <w:szCs w:val="28"/>
        </w:rPr>
        <w:t>я</w:t>
      </w:r>
      <w:r w:rsidR="000E4BCA" w:rsidRPr="00030781">
        <w:rPr>
          <w:rStyle w:val="11"/>
          <w:color w:val="000000"/>
          <w:sz w:val="28"/>
          <w:szCs w:val="28"/>
        </w:rPr>
        <w:t xml:space="preserve"> с участием представителей органов местного самоуправления по актуальным вопросам защиты социально-трудовых прав и гарантий работников образования и обучающихся с учетом сложившейся эпидемиологической ситуации, в том числе в дистанционном режиме</w:t>
      </w:r>
      <w:r w:rsidR="00316F5A">
        <w:rPr>
          <w:rStyle w:val="11"/>
          <w:color w:val="000000"/>
          <w:sz w:val="28"/>
          <w:szCs w:val="28"/>
        </w:rPr>
        <w:t>.</w:t>
      </w:r>
    </w:p>
    <w:p w14:paraId="11B6896F" w14:textId="07EC8960" w:rsidR="00A3664E" w:rsidRPr="00A3664E" w:rsidRDefault="00316F5A" w:rsidP="0090737A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8A0004">
        <w:rPr>
          <w:color w:val="000000"/>
          <w:sz w:val="28"/>
          <w:szCs w:val="28"/>
          <w:lang w:eastAsia="ru-RU" w:bidi="ru-RU"/>
        </w:rPr>
        <w:t xml:space="preserve">     </w:t>
      </w:r>
      <w:r>
        <w:rPr>
          <w:color w:val="000000"/>
          <w:sz w:val="28"/>
          <w:szCs w:val="28"/>
          <w:lang w:eastAsia="ru-RU" w:bidi="ru-RU"/>
        </w:rPr>
        <w:t>О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сновными формами акции </w:t>
      </w:r>
      <w:r w:rsidR="00FC3A0B">
        <w:rPr>
          <w:color w:val="000000"/>
          <w:sz w:val="28"/>
          <w:szCs w:val="28"/>
          <w:lang w:eastAsia="ru-RU" w:bidi="ru-RU"/>
        </w:rPr>
        <w:t>П</w:t>
      </w:r>
      <w:r w:rsidR="00A3664E" w:rsidRPr="00A3664E">
        <w:rPr>
          <w:color w:val="000000"/>
          <w:sz w:val="28"/>
          <w:szCs w:val="28"/>
          <w:lang w:eastAsia="ru-RU" w:bidi="ru-RU"/>
        </w:rPr>
        <w:t>рофсоюз</w:t>
      </w:r>
      <w:r w:rsidR="00FC3A0B">
        <w:rPr>
          <w:color w:val="000000"/>
          <w:sz w:val="28"/>
          <w:szCs w:val="28"/>
          <w:lang w:eastAsia="ru-RU" w:bidi="ru-RU"/>
        </w:rPr>
        <w:t>а</w:t>
      </w:r>
      <w:r w:rsidR="008C4B3D">
        <w:rPr>
          <w:color w:val="000000"/>
          <w:sz w:val="28"/>
          <w:szCs w:val="28"/>
          <w:lang w:eastAsia="ru-RU" w:bidi="ru-RU"/>
        </w:rPr>
        <w:t xml:space="preserve"> были</w:t>
      </w:r>
      <w:r w:rsidR="00A3664E" w:rsidRPr="00A3664E">
        <w:rPr>
          <w:color w:val="000000"/>
          <w:sz w:val="28"/>
          <w:szCs w:val="28"/>
          <w:lang w:eastAsia="ru-RU" w:bidi="ru-RU"/>
        </w:rPr>
        <w:t>:</w:t>
      </w:r>
    </w:p>
    <w:p w14:paraId="22C32A16" w14:textId="7CD79889" w:rsidR="00A3664E" w:rsidRPr="00A3664E" w:rsidRDefault="00A3664E" w:rsidP="0090737A">
      <w:pPr>
        <w:pStyle w:val="2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A3664E">
        <w:rPr>
          <w:color w:val="000000"/>
          <w:sz w:val="28"/>
          <w:szCs w:val="28"/>
          <w:lang w:eastAsia="ru-RU" w:bidi="ru-RU"/>
        </w:rPr>
        <w:t>-</w:t>
      </w:r>
      <w:r w:rsidR="00316F5A">
        <w:rPr>
          <w:color w:val="000000"/>
          <w:sz w:val="28"/>
          <w:szCs w:val="28"/>
          <w:lang w:eastAsia="ru-RU" w:bidi="ru-RU"/>
        </w:rPr>
        <w:t xml:space="preserve"> </w:t>
      </w:r>
      <w:r w:rsidRPr="00A3664E">
        <w:rPr>
          <w:color w:val="000000"/>
          <w:sz w:val="28"/>
          <w:szCs w:val="28"/>
          <w:lang w:eastAsia="ru-RU" w:bidi="ru-RU"/>
        </w:rPr>
        <w:t>заседани</w:t>
      </w:r>
      <w:r w:rsidR="008C4B3D">
        <w:rPr>
          <w:color w:val="000000"/>
          <w:sz w:val="28"/>
          <w:szCs w:val="28"/>
          <w:lang w:eastAsia="ru-RU" w:bidi="ru-RU"/>
        </w:rPr>
        <w:t>я</w:t>
      </w:r>
      <w:r w:rsidRPr="00A3664E">
        <w:rPr>
          <w:color w:val="000000"/>
          <w:sz w:val="28"/>
          <w:szCs w:val="28"/>
          <w:lang w:eastAsia="ru-RU" w:bidi="ru-RU"/>
        </w:rPr>
        <w:t xml:space="preserve"> трёхсторонних комиссий по регулированию социально</w:t>
      </w:r>
      <w:r w:rsidRPr="00A3664E"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 xml:space="preserve"> - </w:t>
      </w:r>
      <w:r w:rsidRPr="00A3664E">
        <w:rPr>
          <w:color w:val="000000"/>
          <w:sz w:val="28"/>
          <w:szCs w:val="28"/>
          <w:lang w:eastAsia="ru-RU" w:bidi="ru-RU"/>
        </w:rPr>
        <w:t>трудовых отношений по повестке акции</w:t>
      </w:r>
      <w:r w:rsidR="008A0004">
        <w:rPr>
          <w:color w:val="000000"/>
          <w:sz w:val="28"/>
          <w:szCs w:val="28"/>
          <w:lang w:eastAsia="ru-RU" w:bidi="ru-RU"/>
        </w:rPr>
        <w:t xml:space="preserve"> в 15 территориальных организаци</w:t>
      </w:r>
      <w:r w:rsidR="008C4B3D">
        <w:rPr>
          <w:color w:val="000000"/>
          <w:sz w:val="28"/>
          <w:szCs w:val="28"/>
          <w:lang w:eastAsia="ru-RU" w:bidi="ru-RU"/>
        </w:rPr>
        <w:t>ях</w:t>
      </w:r>
      <w:r w:rsidR="008A0004">
        <w:rPr>
          <w:color w:val="000000"/>
          <w:sz w:val="28"/>
          <w:szCs w:val="28"/>
          <w:lang w:eastAsia="ru-RU" w:bidi="ru-RU"/>
        </w:rPr>
        <w:t xml:space="preserve"> Профсоюза</w:t>
      </w:r>
      <w:r w:rsidRPr="00A3664E">
        <w:rPr>
          <w:color w:val="000000"/>
          <w:sz w:val="28"/>
          <w:szCs w:val="28"/>
          <w:lang w:eastAsia="ru-RU" w:bidi="ru-RU"/>
        </w:rPr>
        <w:t>;</w:t>
      </w:r>
    </w:p>
    <w:p w14:paraId="44B3D2F8" w14:textId="336A29C1" w:rsidR="00A3664E" w:rsidRPr="00E71B25" w:rsidRDefault="00C422B6" w:rsidP="0090737A">
      <w:pPr>
        <w:pStyle w:val="22"/>
        <w:shd w:val="clear" w:color="auto" w:fill="auto"/>
        <w:tabs>
          <w:tab w:val="left" w:pos="2509"/>
          <w:tab w:val="right" w:pos="9395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316F5A">
        <w:rPr>
          <w:color w:val="000000"/>
          <w:sz w:val="28"/>
          <w:szCs w:val="28"/>
          <w:lang w:eastAsia="ru-RU" w:bidi="ru-RU"/>
        </w:rPr>
        <w:t xml:space="preserve">- </w:t>
      </w:r>
      <w:r w:rsidR="00A3664E" w:rsidRPr="00A3664E">
        <w:rPr>
          <w:color w:val="000000"/>
          <w:sz w:val="28"/>
          <w:szCs w:val="28"/>
          <w:lang w:eastAsia="ru-RU" w:bidi="ru-RU"/>
        </w:rPr>
        <w:t>размещение</w:t>
      </w:r>
      <w:r w:rsidR="00A3664E" w:rsidRPr="00A3664E">
        <w:rPr>
          <w:sz w:val="28"/>
          <w:szCs w:val="28"/>
        </w:rPr>
        <w:t xml:space="preserve"> </w:t>
      </w:r>
      <w:r w:rsidR="00E71B25">
        <w:rPr>
          <w:sz w:val="28"/>
          <w:szCs w:val="28"/>
        </w:rPr>
        <w:t xml:space="preserve">и распространение </w:t>
      </w:r>
      <w:r w:rsidR="00A3664E" w:rsidRPr="00A3664E">
        <w:rPr>
          <w:color w:val="000000"/>
          <w:sz w:val="28"/>
          <w:szCs w:val="28"/>
          <w:lang w:eastAsia="ru-RU" w:bidi="ru-RU"/>
        </w:rPr>
        <w:t>информации</w:t>
      </w:r>
      <w:r w:rsidR="00E71B25" w:rsidRPr="00E71B25">
        <w:rPr>
          <w:color w:val="000000"/>
          <w:sz w:val="28"/>
          <w:szCs w:val="28"/>
          <w:lang w:eastAsia="ru-RU" w:bidi="ru-RU"/>
        </w:rPr>
        <w:t xml:space="preserve"> </w:t>
      </w:r>
      <w:r w:rsidR="00E71B25">
        <w:rPr>
          <w:color w:val="000000"/>
          <w:sz w:val="28"/>
          <w:szCs w:val="28"/>
          <w:lang w:eastAsia="ru-RU" w:bidi="ru-RU"/>
        </w:rPr>
        <w:t xml:space="preserve">и </w:t>
      </w:r>
      <w:r w:rsidR="00E71B25" w:rsidRPr="00A3664E">
        <w:rPr>
          <w:color w:val="000000"/>
          <w:sz w:val="28"/>
          <w:szCs w:val="28"/>
          <w:lang w:eastAsia="ru-RU" w:bidi="ru-RU"/>
        </w:rPr>
        <w:t>записанных видео обращений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 о</w:t>
      </w:r>
      <w:r w:rsidR="00316F5A">
        <w:rPr>
          <w:color w:val="000000"/>
          <w:sz w:val="28"/>
          <w:szCs w:val="28"/>
          <w:lang w:eastAsia="ru-RU" w:bidi="ru-RU"/>
        </w:rPr>
        <w:t xml:space="preserve"> </w:t>
      </w:r>
      <w:r w:rsidR="00A3664E" w:rsidRPr="00A3664E">
        <w:rPr>
          <w:color w:val="000000"/>
          <w:sz w:val="28"/>
          <w:szCs w:val="28"/>
          <w:lang w:eastAsia="ru-RU" w:bidi="ru-RU"/>
        </w:rPr>
        <w:t>проведении акции на страницах</w:t>
      </w:r>
      <w:r w:rsidR="00316F5A">
        <w:rPr>
          <w:sz w:val="28"/>
          <w:szCs w:val="28"/>
        </w:rPr>
        <w:t xml:space="preserve"> </w:t>
      </w:r>
      <w:r w:rsidR="00A3664E" w:rsidRPr="00A3664E">
        <w:rPr>
          <w:color w:val="000000"/>
          <w:sz w:val="28"/>
          <w:szCs w:val="28"/>
          <w:lang w:eastAsia="ru-RU" w:bidi="ru-RU"/>
        </w:rPr>
        <w:t>и</w:t>
      </w:r>
      <w:r w:rsidR="00316F5A">
        <w:rPr>
          <w:color w:val="000000"/>
          <w:sz w:val="28"/>
          <w:szCs w:val="28"/>
          <w:lang w:eastAsia="ru-RU" w:bidi="ru-RU"/>
        </w:rPr>
        <w:t xml:space="preserve"> </w:t>
      </w:r>
      <w:r w:rsidR="00A3664E" w:rsidRPr="00A3664E">
        <w:rPr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3664E" w:rsidRPr="00A3664E">
        <w:rPr>
          <w:color w:val="000000"/>
          <w:sz w:val="28"/>
          <w:szCs w:val="28"/>
          <w:lang w:eastAsia="ru-RU" w:bidi="ru-RU"/>
        </w:rPr>
        <w:t>группа</w:t>
      </w:r>
      <w:r w:rsidR="00E71B25">
        <w:rPr>
          <w:color w:val="000000"/>
          <w:sz w:val="28"/>
          <w:szCs w:val="28"/>
          <w:lang w:eastAsia="ru-RU" w:bidi="ru-RU"/>
        </w:rPr>
        <w:t xml:space="preserve">х 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территориальных </w:t>
      </w:r>
      <w:r w:rsidR="00316F5A">
        <w:rPr>
          <w:color w:val="000000"/>
          <w:sz w:val="28"/>
          <w:szCs w:val="28"/>
          <w:lang w:eastAsia="ru-RU" w:bidi="ru-RU"/>
        </w:rPr>
        <w:t xml:space="preserve">и первичных 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организаций </w:t>
      </w:r>
      <w:r w:rsidR="00316F5A">
        <w:rPr>
          <w:color w:val="000000"/>
          <w:sz w:val="28"/>
          <w:szCs w:val="28"/>
          <w:lang w:eastAsia="ru-RU" w:bidi="ru-RU"/>
        </w:rPr>
        <w:t>П</w:t>
      </w:r>
      <w:r w:rsidR="00A3664E" w:rsidRPr="00A3664E">
        <w:rPr>
          <w:color w:val="000000"/>
          <w:sz w:val="28"/>
          <w:szCs w:val="28"/>
          <w:lang w:eastAsia="ru-RU" w:bidi="ru-RU"/>
        </w:rPr>
        <w:t>рофсоюз</w:t>
      </w:r>
      <w:r w:rsidR="008C4B3D">
        <w:rPr>
          <w:color w:val="000000"/>
          <w:sz w:val="28"/>
          <w:szCs w:val="28"/>
          <w:lang w:eastAsia="ru-RU" w:bidi="ru-RU"/>
        </w:rPr>
        <w:t>а</w:t>
      </w:r>
      <w:r w:rsidR="00A3664E" w:rsidRPr="00A3664E">
        <w:rPr>
          <w:color w:val="000000"/>
          <w:sz w:val="28"/>
          <w:szCs w:val="28"/>
          <w:lang w:eastAsia="ru-RU" w:bidi="ru-RU"/>
        </w:rPr>
        <w:t>, а также на личных страницах профактива в социальных сетях</w:t>
      </w:r>
      <w:r w:rsidR="00316F5A">
        <w:rPr>
          <w:color w:val="000000"/>
          <w:sz w:val="28"/>
          <w:szCs w:val="28"/>
          <w:lang w:eastAsia="ru-RU" w:bidi="ru-RU"/>
        </w:rPr>
        <w:t>.</w:t>
      </w:r>
    </w:p>
    <w:p w14:paraId="41B14A56" w14:textId="72400301" w:rsidR="00A3664E" w:rsidRPr="00A3664E" w:rsidRDefault="00316F5A" w:rsidP="0090737A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8A0004">
        <w:rPr>
          <w:color w:val="000000"/>
          <w:sz w:val="28"/>
          <w:szCs w:val="28"/>
          <w:lang w:eastAsia="ru-RU" w:bidi="ru-RU"/>
        </w:rPr>
        <w:t xml:space="preserve">      </w:t>
      </w:r>
      <w:r>
        <w:rPr>
          <w:color w:val="000000"/>
          <w:sz w:val="28"/>
          <w:szCs w:val="28"/>
          <w:lang w:eastAsia="ru-RU" w:bidi="ru-RU"/>
        </w:rPr>
        <w:t xml:space="preserve"> Д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ополнительными формами акций </w:t>
      </w:r>
      <w:r w:rsidR="008A0004">
        <w:rPr>
          <w:color w:val="000000"/>
          <w:sz w:val="28"/>
          <w:szCs w:val="28"/>
          <w:lang w:eastAsia="ru-RU" w:bidi="ru-RU"/>
        </w:rPr>
        <w:t>П</w:t>
      </w:r>
      <w:r w:rsidR="00A3664E" w:rsidRPr="00A3664E">
        <w:rPr>
          <w:color w:val="000000"/>
          <w:sz w:val="28"/>
          <w:szCs w:val="28"/>
          <w:lang w:eastAsia="ru-RU" w:bidi="ru-RU"/>
        </w:rPr>
        <w:t>рофсоюз</w:t>
      </w:r>
      <w:r w:rsidR="00FC3A0B">
        <w:rPr>
          <w:color w:val="000000"/>
          <w:sz w:val="28"/>
          <w:szCs w:val="28"/>
          <w:lang w:eastAsia="ru-RU" w:bidi="ru-RU"/>
        </w:rPr>
        <w:t>а</w:t>
      </w:r>
      <w:r w:rsidR="00702E40">
        <w:rPr>
          <w:color w:val="000000"/>
          <w:sz w:val="28"/>
          <w:szCs w:val="28"/>
          <w:lang w:eastAsia="ru-RU" w:bidi="ru-RU"/>
        </w:rPr>
        <w:t xml:space="preserve"> были</w:t>
      </w:r>
      <w:r w:rsidR="00A3664E" w:rsidRPr="00A3664E">
        <w:rPr>
          <w:color w:val="000000"/>
          <w:sz w:val="28"/>
          <w:szCs w:val="28"/>
          <w:lang w:eastAsia="ru-RU" w:bidi="ru-RU"/>
        </w:rPr>
        <w:t>:</w:t>
      </w:r>
    </w:p>
    <w:p w14:paraId="497DA1B4" w14:textId="6ED52434" w:rsidR="00A3664E" w:rsidRPr="00C422B6" w:rsidRDefault="00C422B6" w:rsidP="0090737A">
      <w:pPr>
        <w:pStyle w:val="2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316F5A">
        <w:rPr>
          <w:color w:val="000000"/>
          <w:sz w:val="28"/>
          <w:szCs w:val="28"/>
          <w:lang w:eastAsia="ru-RU" w:bidi="ru-RU"/>
        </w:rPr>
        <w:t xml:space="preserve">- </w:t>
      </w:r>
      <w:r w:rsidR="00A3664E" w:rsidRPr="00A3664E">
        <w:rPr>
          <w:color w:val="000000"/>
          <w:sz w:val="28"/>
          <w:szCs w:val="28"/>
          <w:lang w:eastAsia="ru-RU" w:bidi="ru-RU"/>
        </w:rPr>
        <w:t>авто и велопробеги с использованием логотипа акции «За достойный труд!»</w:t>
      </w:r>
      <w:r w:rsidR="008A0004">
        <w:rPr>
          <w:color w:val="000000"/>
          <w:sz w:val="28"/>
          <w:szCs w:val="28"/>
          <w:lang w:eastAsia="ru-RU" w:bidi="ru-RU"/>
        </w:rPr>
        <w:t xml:space="preserve"> (</w:t>
      </w:r>
      <w:r>
        <w:rPr>
          <w:color w:val="000000"/>
          <w:sz w:val="28"/>
          <w:szCs w:val="28"/>
          <w:lang w:eastAsia="ru-RU" w:bidi="ru-RU"/>
        </w:rPr>
        <w:t>Вахитовский и Приволжский район г. Казани</w:t>
      </w:r>
      <w:r w:rsidR="008A0004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Аксубаево</w:t>
      </w:r>
      <w:r w:rsidR="008A0004">
        <w:rPr>
          <w:color w:val="000000"/>
          <w:sz w:val="28"/>
          <w:szCs w:val="28"/>
          <w:lang w:eastAsia="ru-RU" w:bidi="ru-RU"/>
        </w:rPr>
        <w:t>,</w:t>
      </w:r>
      <w:r w:rsidR="00876956">
        <w:rPr>
          <w:color w:val="000000"/>
          <w:sz w:val="28"/>
          <w:szCs w:val="28"/>
          <w:lang w:eastAsia="ru-RU" w:bidi="ru-RU"/>
        </w:rPr>
        <w:t xml:space="preserve"> Елабуга, </w:t>
      </w:r>
      <w:r>
        <w:rPr>
          <w:color w:val="000000"/>
          <w:sz w:val="28"/>
          <w:szCs w:val="28"/>
          <w:lang w:eastAsia="ru-RU" w:bidi="ru-RU"/>
        </w:rPr>
        <w:t>Апастова</w:t>
      </w:r>
      <w:r w:rsidR="008A0004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>Камское Устье</w:t>
      </w:r>
      <w:r w:rsidR="008A0004">
        <w:rPr>
          <w:color w:val="000000"/>
          <w:sz w:val="28"/>
          <w:szCs w:val="28"/>
          <w:lang w:eastAsia="ru-RU" w:bidi="ru-RU"/>
        </w:rPr>
        <w:t xml:space="preserve">) – </w:t>
      </w:r>
      <w:r w:rsidR="00E71B25">
        <w:rPr>
          <w:color w:val="000000"/>
          <w:sz w:val="28"/>
          <w:szCs w:val="28"/>
          <w:lang w:eastAsia="ru-RU" w:bidi="ru-RU"/>
        </w:rPr>
        <w:t>178</w:t>
      </w:r>
      <w:r w:rsidR="008A0004">
        <w:rPr>
          <w:color w:val="000000"/>
          <w:sz w:val="28"/>
          <w:szCs w:val="28"/>
          <w:lang w:eastAsia="ru-RU" w:bidi="ru-RU"/>
        </w:rPr>
        <w:t xml:space="preserve"> человек</w:t>
      </w:r>
      <w:r w:rsidR="00A3664E" w:rsidRPr="00A3664E">
        <w:rPr>
          <w:color w:val="000000"/>
          <w:sz w:val="28"/>
          <w:szCs w:val="28"/>
          <w:lang w:eastAsia="ru-RU" w:bidi="ru-RU"/>
        </w:rPr>
        <w:t>;</w:t>
      </w:r>
    </w:p>
    <w:p w14:paraId="73B155C6" w14:textId="4094E887" w:rsidR="00A3664E" w:rsidRPr="00A3664E" w:rsidRDefault="00C422B6" w:rsidP="0090737A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316F5A">
        <w:rPr>
          <w:color w:val="000000"/>
          <w:sz w:val="28"/>
          <w:szCs w:val="28"/>
          <w:lang w:eastAsia="ru-RU" w:bidi="ru-RU"/>
        </w:rPr>
        <w:t xml:space="preserve">- 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 собрания профсоюзного актива</w:t>
      </w:r>
      <w:r w:rsidR="00316F5A">
        <w:rPr>
          <w:color w:val="000000"/>
          <w:sz w:val="28"/>
          <w:szCs w:val="28"/>
          <w:lang w:eastAsia="ru-RU" w:bidi="ru-RU"/>
        </w:rPr>
        <w:t>;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 </w:t>
      </w:r>
    </w:p>
    <w:p w14:paraId="13E8156D" w14:textId="0AD09993" w:rsidR="00A3664E" w:rsidRDefault="00C422B6" w:rsidP="0090737A">
      <w:pPr>
        <w:pStyle w:val="2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316F5A">
        <w:rPr>
          <w:color w:val="000000"/>
          <w:sz w:val="28"/>
          <w:szCs w:val="28"/>
          <w:lang w:eastAsia="ru-RU" w:bidi="ru-RU"/>
        </w:rPr>
        <w:t xml:space="preserve">- </w:t>
      </w:r>
      <w:r w:rsidR="00A3664E" w:rsidRPr="00A3664E">
        <w:rPr>
          <w:color w:val="000000"/>
          <w:sz w:val="28"/>
          <w:szCs w:val="28"/>
          <w:lang w:eastAsia="ru-RU" w:bidi="ru-RU"/>
        </w:rPr>
        <w:t>прове</w:t>
      </w:r>
      <w:r w:rsidR="00316F5A">
        <w:rPr>
          <w:color w:val="000000"/>
          <w:sz w:val="28"/>
          <w:szCs w:val="28"/>
          <w:lang w:eastAsia="ru-RU" w:bidi="ru-RU"/>
        </w:rPr>
        <w:t>дение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 разъяснительн</w:t>
      </w:r>
      <w:r w:rsidR="00316F5A">
        <w:rPr>
          <w:color w:val="000000"/>
          <w:sz w:val="28"/>
          <w:szCs w:val="28"/>
          <w:lang w:eastAsia="ru-RU" w:bidi="ru-RU"/>
        </w:rPr>
        <w:t>ой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 работ</w:t>
      </w:r>
      <w:r w:rsidR="00316F5A">
        <w:rPr>
          <w:color w:val="000000"/>
          <w:sz w:val="28"/>
          <w:szCs w:val="28"/>
          <w:lang w:eastAsia="ru-RU" w:bidi="ru-RU"/>
        </w:rPr>
        <w:t>ы</w:t>
      </w:r>
      <w:r w:rsidR="00A3664E" w:rsidRPr="00A3664E">
        <w:rPr>
          <w:color w:val="000000"/>
          <w:sz w:val="28"/>
          <w:szCs w:val="28"/>
          <w:lang w:eastAsia="ru-RU" w:bidi="ru-RU"/>
        </w:rPr>
        <w:t xml:space="preserve"> среди </w:t>
      </w:r>
      <w:r w:rsidR="008C4B3D">
        <w:rPr>
          <w:color w:val="000000"/>
          <w:sz w:val="28"/>
          <w:szCs w:val="28"/>
          <w:lang w:eastAsia="ru-RU" w:bidi="ru-RU"/>
        </w:rPr>
        <w:t xml:space="preserve">работников отрасли </w:t>
      </w:r>
      <w:r w:rsidR="00A3664E" w:rsidRPr="00A3664E">
        <w:rPr>
          <w:color w:val="000000"/>
          <w:sz w:val="28"/>
          <w:szCs w:val="28"/>
          <w:lang w:eastAsia="ru-RU" w:bidi="ru-RU"/>
        </w:rPr>
        <w:t>о целях, задачах и формах участия в акции;</w:t>
      </w:r>
    </w:p>
    <w:p w14:paraId="7FA04250" w14:textId="12EDCDF2" w:rsidR="00E71B25" w:rsidRPr="00A3664E" w:rsidRDefault="00E71B25" w:rsidP="0090737A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- флешмобы;</w:t>
      </w:r>
    </w:p>
    <w:p w14:paraId="4C687D75" w14:textId="77777777" w:rsidR="00F123A1" w:rsidRDefault="00F123A1" w:rsidP="0090737A">
      <w:pPr>
        <w:pStyle w:val="22"/>
        <w:shd w:val="clear" w:color="auto" w:fill="auto"/>
        <w:tabs>
          <w:tab w:val="left" w:pos="3006"/>
          <w:tab w:val="left" w:pos="5344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- круглые столы;</w:t>
      </w:r>
    </w:p>
    <w:p w14:paraId="5B4D37B3" w14:textId="77777777" w:rsidR="00F123A1" w:rsidRDefault="00F123A1" w:rsidP="0090737A">
      <w:pPr>
        <w:pStyle w:val="22"/>
        <w:shd w:val="clear" w:color="auto" w:fill="auto"/>
        <w:tabs>
          <w:tab w:val="left" w:pos="3006"/>
          <w:tab w:val="left" w:pos="5344"/>
        </w:tabs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- профсоюзные уроки «Разговор о важном»;</w:t>
      </w:r>
    </w:p>
    <w:p w14:paraId="32C271C6" w14:textId="7089B86E" w:rsidR="00A3664E" w:rsidRPr="00316F5A" w:rsidRDefault="00F123A1" w:rsidP="0090737A">
      <w:pPr>
        <w:pStyle w:val="22"/>
        <w:shd w:val="clear" w:color="auto" w:fill="auto"/>
        <w:tabs>
          <w:tab w:val="left" w:pos="3006"/>
          <w:tab w:val="left" w:pos="534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- гуманитарные акции в поддержку мобилизованных и их семей, пожилых, нуждающихся и др</w:t>
      </w:r>
      <w:r w:rsidR="008C4B3D">
        <w:rPr>
          <w:color w:val="000000"/>
          <w:sz w:val="28"/>
          <w:szCs w:val="28"/>
          <w:lang w:eastAsia="ru-RU" w:bidi="ru-RU"/>
        </w:rPr>
        <w:t>.</w:t>
      </w:r>
    </w:p>
    <w:p w14:paraId="409E4C76" w14:textId="523351AB" w:rsidR="00A3664E" w:rsidRDefault="00C422B6" w:rsidP="0090737A">
      <w:pPr>
        <w:pStyle w:val="2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11"/>
          <w:color w:val="000000"/>
          <w:sz w:val="28"/>
          <w:szCs w:val="28"/>
        </w:rPr>
        <w:t xml:space="preserve">            </w:t>
      </w:r>
      <w:r w:rsidR="008C4B3D">
        <w:rPr>
          <w:rStyle w:val="11"/>
          <w:color w:val="000000"/>
          <w:sz w:val="28"/>
          <w:szCs w:val="28"/>
        </w:rPr>
        <w:t xml:space="preserve">Во </w:t>
      </w:r>
      <w:r w:rsidR="008C4B3D" w:rsidRPr="00030781">
        <w:rPr>
          <w:rStyle w:val="11"/>
          <w:color w:val="000000"/>
          <w:sz w:val="28"/>
          <w:szCs w:val="28"/>
        </w:rPr>
        <w:t xml:space="preserve">Всероссийской акции </w:t>
      </w:r>
      <w:r w:rsidR="008C4B3D">
        <w:rPr>
          <w:rStyle w:val="11"/>
          <w:color w:val="000000"/>
          <w:sz w:val="28"/>
          <w:szCs w:val="28"/>
        </w:rPr>
        <w:t>П</w:t>
      </w:r>
      <w:r w:rsidR="008C4B3D" w:rsidRPr="00030781">
        <w:rPr>
          <w:rStyle w:val="11"/>
          <w:color w:val="000000"/>
          <w:sz w:val="28"/>
          <w:szCs w:val="28"/>
        </w:rPr>
        <w:t>рофсоюзов в рамках Всемирного дня действий «За достойный труд!»</w:t>
      </w:r>
      <w:r w:rsidR="008C4B3D">
        <w:rPr>
          <w:rStyle w:val="11"/>
          <w:color w:val="000000"/>
          <w:sz w:val="28"/>
          <w:szCs w:val="28"/>
        </w:rPr>
        <w:t xml:space="preserve"> приняли участие все территориальные и первичные организации Профсоюза с общей численностью более </w:t>
      </w:r>
      <w:r w:rsidR="00E71B25">
        <w:rPr>
          <w:rStyle w:val="11"/>
          <w:color w:val="000000"/>
          <w:sz w:val="28"/>
          <w:szCs w:val="28"/>
        </w:rPr>
        <w:t>78</w:t>
      </w:r>
      <w:r w:rsidR="008C4B3D">
        <w:rPr>
          <w:rStyle w:val="11"/>
          <w:color w:val="000000"/>
          <w:sz w:val="28"/>
          <w:szCs w:val="28"/>
        </w:rPr>
        <w:t xml:space="preserve"> тысяч членов Профсоюза.</w:t>
      </w:r>
      <w:r w:rsidR="008C4B3D" w:rsidRPr="00030781">
        <w:rPr>
          <w:rStyle w:val="1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Акция</w:t>
      </w:r>
      <w:r w:rsidR="008A0004">
        <w:rPr>
          <w:color w:val="000000"/>
          <w:sz w:val="28"/>
          <w:szCs w:val="28"/>
          <w:lang w:eastAsia="ru-RU" w:bidi="ru-RU"/>
        </w:rPr>
        <w:t xml:space="preserve"> активно </w:t>
      </w:r>
      <w:r w:rsidR="00A3664E" w:rsidRPr="00A3664E">
        <w:rPr>
          <w:color w:val="000000"/>
          <w:sz w:val="28"/>
          <w:szCs w:val="28"/>
          <w:lang w:eastAsia="ru-RU" w:bidi="ru-RU"/>
        </w:rPr>
        <w:t>освещ</w:t>
      </w:r>
      <w:r w:rsidR="008A0004">
        <w:rPr>
          <w:color w:val="000000"/>
          <w:sz w:val="28"/>
          <w:szCs w:val="28"/>
          <w:lang w:eastAsia="ru-RU" w:bidi="ru-RU"/>
        </w:rPr>
        <w:t>ал</w:t>
      </w:r>
      <w:r w:rsidR="00E85B68">
        <w:rPr>
          <w:color w:val="000000"/>
          <w:sz w:val="28"/>
          <w:szCs w:val="28"/>
          <w:lang w:eastAsia="ru-RU" w:bidi="ru-RU"/>
        </w:rPr>
        <w:t>а</w:t>
      </w:r>
      <w:r w:rsidR="008A0004">
        <w:rPr>
          <w:color w:val="000000"/>
          <w:sz w:val="28"/>
          <w:szCs w:val="28"/>
          <w:lang w:eastAsia="ru-RU" w:bidi="ru-RU"/>
        </w:rPr>
        <w:t>сь на официальных сайтах</w:t>
      </w:r>
      <w:r>
        <w:rPr>
          <w:color w:val="000000"/>
          <w:sz w:val="28"/>
          <w:szCs w:val="28"/>
          <w:lang w:eastAsia="ru-RU" w:bidi="ru-RU"/>
        </w:rPr>
        <w:t xml:space="preserve"> организаций, </w:t>
      </w:r>
      <w:r w:rsidR="00A3664E" w:rsidRPr="00A3664E">
        <w:rPr>
          <w:color w:val="000000"/>
          <w:sz w:val="28"/>
          <w:szCs w:val="28"/>
          <w:lang w:eastAsia="ru-RU" w:bidi="ru-RU"/>
        </w:rPr>
        <w:t>в средствах массовой информации</w:t>
      </w:r>
      <w:r>
        <w:rPr>
          <w:color w:val="000000"/>
          <w:sz w:val="28"/>
          <w:szCs w:val="28"/>
          <w:lang w:eastAsia="ru-RU" w:bidi="ru-RU"/>
        </w:rPr>
        <w:t xml:space="preserve"> и социальных сетях</w:t>
      </w:r>
      <w:r w:rsidR="00A927E5">
        <w:rPr>
          <w:color w:val="000000"/>
          <w:sz w:val="28"/>
          <w:szCs w:val="28"/>
          <w:lang w:eastAsia="ru-RU" w:bidi="ru-RU"/>
        </w:rPr>
        <w:t>.</w:t>
      </w:r>
    </w:p>
    <w:p w14:paraId="34654797" w14:textId="00CF9083" w:rsidR="00C422B6" w:rsidRPr="00A3664E" w:rsidRDefault="00C422B6" w:rsidP="0090737A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Цифровая итоговая информация о формах проведения Всероссийской акции профсоюзов в рамках Всемирного дня действий «За достойный труд!» в 2022 году прилагается. </w:t>
      </w:r>
    </w:p>
    <w:p w14:paraId="008071C8" w14:textId="77777777" w:rsidR="00A3664E" w:rsidRPr="00030781" w:rsidRDefault="00A3664E" w:rsidP="0090737A">
      <w:pPr>
        <w:pStyle w:val="a5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A3664E" w:rsidRPr="00030781" w:rsidSect="0090737A">
      <w:headerReference w:type="default" r:id="rId7"/>
      <w:pgSz w:w="11909" w:h="16838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8ABA5" w14:textId="77777777" w:rsidR="0019365E" w:rsidRDefault="0019365E">
      <w:r>
        <w:separator/>
      </w:r>
    </w:p>
  </w:endnote>
  <w:endnote w:type="continuationSeparator" w:id="0">
    <w:p w14:paraId="62F2554A" w14:textId="77777777" w:rsidR="0019365E" w:rsidRDefault="001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2008" w14:textId="77777777" w:rsidR="0019365E" w:rsidRDefault="0019365E">
      <w:r>
        <w:separator/>
      </w:r>
    </w:p>
  </w:footnote>
  <w:footnote w:type="continuationSeparator" w:id="0">
    <w:p w14:paraId="01CAC7C3" w14:textId="77777777" w:rsidR="0019365E" w:rsidRDefault="0019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FC1E" w14:textId="30606E8F" w:rsidR="0092072F" w:rsidRDefault="00EC0188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6E08AC1" wp14:editId="57AD59F2">
              <wp:simplePos x="0" y="0"/>
              <wp:positionH relativeFrom="page">
                <wp:posOffset>3762375</wp:posOffset>
              </wp:positionH>
              <wp:positionV relativeFrom="page">
                <wp:posOffset>600710</wp:posOffset>
              </wp:positionV>
              <wp:extent cx="60960" cy="13843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66DBF" w14:textId="77777777" w:rsidR="0092072F" w:rsidRDefault="00B2637E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51E7" w:rsidRPr="003251E7">
                            <w:rPr>
                              <w:rStyle w:val="a8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08A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6.25pt;margin-top:47.3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" filled="f" stroked="f">
              <v:textbox style="mso-fit-shape-to-text:t" inset="0,0,0,0">
                <w:txbxContent>
                  <w:p w14:paraId="32766DBF" w14:textId="77777777" w:rsidR="0092072F" w:rsidRDefault="00B2637E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51E7" w:rsidRPr="003251E7">
                      <w:rPr>
                        <w:rStyle w:val="a8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4103F23"/>
    <w:multiLevelType w:val="multilevel"/>
    <w:tmpl w:val="C5666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96E14"/>
    <w:multiLevelType w:val="multilevel"/>
    <w:tmpl w:val="7158D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A"/>
    <w:rsid w:val="00014381"/>
    <w:rsid w:val="00030781"/>
    <w:rsid w:val="000A713B"/>
    <w:rsid w:val="000E4BCA"/>
    <w:rsid w:val="0019365E"/>
    <w:rsid w:val="00292061"/>
    <w:rsid w:val="00316F5A"/>
    <w:rsid w:val="003251E7"/>
    <w:rsid w:val="00343E7E"/>
    <w:rsid w:val="0036307B"/>
    <w:rsid w:val="004E17BC"/>
    <w:rsid w:val="00516072"/>
    <w:rsid w:val="005B0DAE"/>
    <w:rsid w:val="006033AD"/>
    <w:rsid w:val="00683EE8"/>
    <w:rsid w:val="00702E40"/>
    <w:rsid w:val="00876956"/>
    <w:rsid w:val="008A0004"/>
    <w:rsid w:val="008A4EA4"/>
    <w:rsid w:val="008C4B3D"/>
    <w:rsid w:val="0090737A"/>
    <w:rsid w:val="0092072F"/>
    <w:rsid w:val="00941036"/>
    <w:rsid w:val="009D7BCE"/>
    <w:rsid w:val="00A3664E"/>
    <w:rsid w:val="00A927E5"/>
    <w:rsid w:val="00AD5755"/>
    <w:rsid w:val="00B2637E"/>
    <w:rsid w:val="00C422B6"/>
    <w:rsid w:val="00CF62B5"/>
    <w:rsid w:val="00D13652"/>
    <w:rsid w:val="00DC5569"/>
    <w:rsid w:val="00E3663E"/>
    <w:rsid w:val="00E71B25"/>
    <w:rsid w:val="00E74A3A"/>
    <w:rsid w:val="00E85B68"/>
    <w:rsid w:val="00EC0188"/>
    <w:rsid w:val="00ED0198"/>
    <w:rsid w:val="00F123A1"/>
    <w:rsid w:val="00FB3A25"/>
    <w:rsid w:val="00FC3A0B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975C"/>
  <w15:docId w15:val="{FA15634D-F8FE-4CEA-8115-D2580826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C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BC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sid w:val="000E4BCA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0E4BC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E4BCA"/>
    <w:rPr>
      <w:rFonts w:ascii="Times New Roman" w:hAnsi="Times New Roman" w:cs="Times New Roman"/>
      <w:b/>
      <w:bCs/>
      <w:sz w:val="15"/>
      <w:szCs w:val="15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E4BCA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0E4B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0E4BC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E4B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0E4B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link w:val="12"/>
    <w:uiPriority w:val="99"/>
    <w:rsid w:val="000E4BC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8">
    <w:name w:val="Колонтитул"/>
    <w:basedOn w:val="a7"/>
    <w:uiPriority w:val="99"/>
    <w:rsid w:val="000E4BC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11"/>
    <w:uiPriority w:val="99"/>
    <w:rsid w:val="000E4BCA"/>
    <w:pPr>
      <w:shd w:val="clear" w:color="auto" w:fill="FFFFFF"/>
      <w:spacing w:before="420" w:after="72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0E4BC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4">
    <w:name w:val="Подпись к картинке"/>
    <w:basedOn w:val="a"/>
    <w:link w:val="Exact"/>
    <w:uiPriority w:val="99"/>
    <w:rsid w:val="000E4B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E4BCA"/>
    <w:pPr>
      <w:shd w:val="clear" w:color="auto" w:fill="FFFFFF"/>
      <w:spacing w:line="182" w:lineRule="exact"/>
      <w:jc w:val="center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E4BCA"/>
    <w:pPr>
      <w:shd w:val="clear" w:color="auto" w:fill="FFFFFF"/>
      <w:spacing w:after="120" w:line="182" w:lineRule="exact"/>
      <w:jc w:val="center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0">
    <w:name w:val="Заголовок №1"/>
    <w:basedOn w:val="a"/>
    <w:link w:val="1"/>
    <w:uiPriority w:val="99"/>
    <w:rsid w:val="000E4BCA"/>
    <w:pPr>
      <w:shd w:val="clear" w:color="auto" w:fill="FFFFFF"/>
      <w:spacing w:before="120" w:after="420"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E4BCA"/>
    <w:pPr>
      <w:shd w:val="clear" w:color="auto" w:fill="FFFFFF"/>
      <w:spacing w:before="720" w:after="360" w:line="384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Колонтитул1"/>
    <w:basedOn w:val="a"/>
    <w:link w:val="a7"/>
    <w:uiPriority w:val="99"/>
    <w:rsid w:val="000E4B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aa">
    <w:name w:val="Основной текст_"/>
    <w:basedOn w:val="a0"/>
    <w:link w:val="22"/>
    <w:rsid w:val="000A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a"/>
    <w:rsid w:val="000A713B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2022-10-11T13:34:00Z</cp:lastPrinted>
  <dcterms:created xsi:type="dcterms:W3CDTF">2022-10-24T13:18:00Z</dcterms:created>
  <dcterms:modified xsi:type="dcterms:W3CDTF">2022-10-24T13:18:00Z</dcterms:modified>
</cp:coreProperties>
</file>